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3B15EA" w14:textId="61D6F1E7" w:rsidR="00A8012F" w:rsidRDefault="0025489B" w:rsidP="00A80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TARRIF CONTROL</w:t>
      </w:r>
      <w:r w:rsidR="00A8012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NO. 4</w:t>
      </w:r>
      <w:r w:rsidR="001C1BAE">
        <w:rPr>
          <w:rFonts w:ascii="Times New Roman" w:eastAsia="Times New Roman" w:hAnsi="Times New Roman" w:cs="Times New Roman"/>
          <w:b/>
          <w:caps/>
          <w:sz w:val="24"/>
          <w:szCs w:val="24"/>
        </w:rPr>
        <w:t>6</w:t>
      </w:r>
      <w:r w:rsidR="00640977">
        <w:rPr>
          <w:rFonts w:ascii="Times New Roman" w:eastAsia="Times New Roman" w:hAnsi="Times New Roman" w:cs="Times New Roman"/>
          <w:b/>
          <w:caps/>
          <w:sz w:val="24"/>
          <w:szCs w:val="24"/>
        </w:rPr>
        <w:t>600</w:t>
      </w:r>
    </w:p>
    <w:p w14:paraId="3FC49357" w14:textId="77777777" w:rsidR="00A8012F" w:rsidRPr="00DD43D4" w:rsidRDefault="00A8012F" w:rsidP="00A80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10330" w:type="dxa"/>
        <w:tblLook w:val="01E0" w:firstRow="1" w:lastRow="1" w:firstColumn="1" w:lastColumn="1" w:noHBand="0" w:noVBand="0"/>
      </w:tblPr>
      <w:tblGrid>
        <w:gridCol w:w="4804"/>
        <w:gridCol w:w="722"/>
        <w:gridCol w:w="4804"/>
      </w:tblGrid>
      <w:tr w:rsidR="00A8012F" w:rsidRPr="00F66A00" w14:paraId="050ACE08" w14:textId="77777777" w:rsidTr="00673156">
        <w:trPr>
          <w:trHeight w:val="892"/>
        </w:trPr>
        <w:tc>
          <w:tcPr>
            <w:tcW w:w="4804" w:type="dxa"/>
          </w:tcPr>
          <w:p w14:paraId="73554892" w14:textId="218CDE71" w:rsidR="00A8012F" w:rsidRPr="00F66A00" w:rsidRDefault="00A8012F" w:rsidP="00640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Application of </w:t>
            </w:r>
            <w:r w:rsidR="006409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Crest water company</w:t>
            </w:r>
            <w:r w:rsidR="0025489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FOR A PASS-THROUGH RATE CHANGE</w:t>
            </w:r>
          </w:p>
        </w:tc>
        <w:tc>
          <w:tcPr>
            <w:tcW w:w="722" w:type="dxa"/>
          </w:tcPr>
          <w:p w14:paraId="29CDEC52" w14:textId="77777777" w:rsidR="00A8012F" w:rsidRPr="00F66A00" w:rsidRDefault="00A8012F" w:rsidP="0067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BEFD330" w14:textId="77777777" w:rsidR="00A8012F" w:rsidRPr="00F66A00" w:rsidRDefault="00A8012F" w:rsidP="0067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A85CAA1" w14:textId="77777777" w:rsidR="00A8012F" w:rsidRPr="00F66A00" w:rsidRDefault="00A8012F" w:rsidP="0067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9BB5570" w14:textId="77777777" w:rsidR="00A8012F" w:rsidRDefault="00A8012F" w:rsidP="00673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7F61360" w14:textId="3ED13377" w:rsidR="00A8012F" w:rsidRPr="00F66A00" w:rsidRDefault="00A8012F" w:rsidP="002548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804" w:type="dxa"/>
          </w:tcPr>
          <w:p w14:paraId="16523E3E" w14:textId="77777777" w:rsidR="00A8012F" w:rsidRPr="00F66A00" w:rsidRDefault="00A8012F" w:rsidP="0067315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6C2A875E" w14:textId="77777777" w:rsidR="00A8012F" w:rsidRPr="00F66A00" w:rsidRDefault="00A8012F" w:rsidP="0067315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36981FDA" w14:textId="77777777" w:rsidR="00A8012F" w:rsidRPr="00F66A00" w:rsidRDefault="00A8012F" w:rsidP="0067315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F66A00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F66A00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0A8EC899" w14:textId="77777777" w:rsidR="00A8012F" w:rsidRPr="001C1BAE" w:rsidRDefault="00A8012F" w:rsidP="00A8012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2B25832" w14:textId="28AC05BA" w:rsidR="00A8012F" w:rsidRDefault="00A8012F" w:rsidP="00A8012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66A0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 w:rsidR="00011BAB">
        <w:rPr>
          <w:rFonts w:ascii="Times New Roman" w:eastAsia="Times New Roman" w:hAnsi="Times New Roman" w:cs="Times New Roman"/>
          <w:b/>
          <w:caps/>
          <w:sz w:val="24"/>
          <w:szCs w:val="24"/>
        </w:rPr>
        <w:t>recommendation</w:t>
      </w:r>
      <w:r w:rsidR="0064097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on application</w:t>
      </w:r>
    </w:p>
    <w:p w14:paraId="04808A92" w14:textId="77777777" w:rsidR="00A8012F" w:rsidRPr="00F66A00" w:rsidRDefault="00A8012F" w:rsidP="00A8012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7"/>
          <w:szCs w:val="27"/>
        </w:rPr>
      </w:pPr>
    </w:p>
    <w:p w14:paraId="5250A9DA" w14:textId="298144F9" w:rsidR="00A8012F" w:rsidRDefault="00A8012F" w:rsidP="00A8012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Comes now</w:t>
      </w:r>
      <w:r w:rsidRPr="00F66A00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Pr="00F66A00">
        <w:rPr>
          <w:rFonts w:ascii="Times New Roman" w:eastAsia="Times New Roman" w:hAnsi="Times New Roman" w:cs="Times New Roman"/>
          <w:sz w:val="24"/>
          <w:szCs w:val="20"/>
        </w:rPr>
        <w:t xml:space="preserve">the Staff of the Public Utility Commission of Texas (Staff), representing the public interest, and files </w:t>
      </w:r>
      <w:proofErr w:type="gramStart"/>
      <w:r w:rsidR="00ED00C1">
        <w:rPr>
          <w:rFonts w:ascii="Times New Roman" w:eastAsia="Times New Roman" w:hAnsi="Times New Roman" w:cs="Times New Roman"/>
          <w:sz w:val="24"/>
          <w:szCs w:val="20"/>
        </w:rPr>
        <w:t>its</w:t>
      </w:r>
      <w:proofErr w:type="gramEnd"/>
      <w:r w:rsidR="00ED00C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011BAB">
        <w:rPr>
          <w:rFonts w:ascii="Times New Roman" w:eastAsia="Times New Roman" w:hAnsi="Times New Roman" w:cs="Times New Roman"/>
          <w:sz w:val="24"/>
          <w:szCs w:val="20"/>
        </w:rPr>
        <w:t>Recommendation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 xml:space="preserve"> on Application</w:t>
      </w:r>
      <w:r w:rsidR="00011BAB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7B90ED7A" w14:textId="77777777" w:rsidR="00A8012F" w:rsidRDefault="00A8012F" w:rsidP="00A8012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1F366FF" w14:textId="77777777" w:rsidR="00A8012F" w:rsidRPr="00A8012F" w:rsidRDefault="00A8012F" w:rsidP="00A801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A8012F">
        <w:rPr>
          <w:rFonts w:ascii="Times New Roman" w:eastAsia="Times New Roman" w:hAnsi="Times New Roman" w:cs="Times New Roman"/>
          <w:b/>
          <w:sz w:val="24"/>
          <w:szCs w:val="20"/>
        </w:rPr>
        <w:t>I.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A8012F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71C2F9E8" w14:textId="3D29D561" w:rsidR="00A8012F" w:rsidRPr="00A8012F" w:rsidRDefault="00A8012F" w:rsidP="00A8012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r w:rsidRPr="00A8012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>November 21, 2016</w:t>
      </w:r>
      <w:r w:rsidR="00D83F6F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 xml:space="preserve">Crest Water Company (Crest), </w:t>
      </w:r>
      <w:r w:rsidR="00D83F6F">
        <w:rPr>
          <w:rFonts w:ascii="Times New Roman" w:eastAsia="Times New Roman" w:hAnsi="Times New Roman" w:cs="Times New Roman"/>
          <w:sz w:val="24"/>
          <w:szCs w:val="20"/>
        </w:rPr>
        <w:t xml:space="preserve">holder of </w:t>
      </w:r>
      <w:r w:rsidR="00D83F6F" w:rsidRPr="00D83F6F">
        <w:rPr>
          <w:rFonts w:ascii="Times New Roman" w:eastAsia="Times New Roman" w:hAnsi="Times New Roman" w:cs="Times New Roman"/>
          <w:sz w:val="24"/>
          <w:szCs w:val="20"/>
        </w:rPr>
        <w:t>Certificate of Convenience and Necessity (CCN) No. 12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>03</w:t>
      </w:r>
      <w:r w:rsidR="00D83F6F" w:rsidRPr="00D83F6F">
        <w:rPr>
          <w:rFonts w:ascii="Times New Roman" w:eastAsia="Times New Roman" w:hAnsi="Times New Roman" w:cs="Times New Roman"/>
          <w:sz w:val="24"/>
          <w:szCs w:val="20"/>
        </w:rPr>
        <w:t>7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 xml:space="preserve">, filed an application to implement </w:t>
      </w:r>
      <w:r w:rsidR="00D83F6F">
        <w:rPr>
          <w:rFonts w:ascii="Times New Roman" w:eastAsia="Times New Roman" w:hAnsi="Times New Roman" w:cs="Times New Roman"/>
          <w:sz w:val="24"/>
          <w:szCs w:val="20"/>
        </w:rPr>
        <w:t xml:space="preserve">a pass-through rate increase due to an increase in the 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>water use fees</w:t>
      </w:r>
      <w:r w:rsidR="00D83F6F">
        <w:rPr>
          <w:rFonts w:ascii="Times New Roman" w:eastAsia="Times New Roman" w:hAnsi="Times New Roman" w:cs="Times New Roman"/>
          <w:sz w:val="24"/>
          <w:szCs w:val="20"/>
        </w:rPr>
        <w:t xml:space="preserve"> imposed on the utility by the 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>Prairielands Groundwater Conservation District in Ellis, Hill, Johnson, and Somervell counties</w:t>
      </w:r>
      <w:r w:rsidRPr="00A8012F">
        <w:rPr>
          <w:rFonts w:ascii="Times New Roman" w:eastAsia="Times New Roman" w:hAnsi="Times New Roman" w:cs="Times New Roman"/>
          <w:sz w:val="24"/>
          <w:szCs w:val="20"/>
        </w:rPr>
        <w:t>.</w:t>
      </w:r>
      <w:r w:rsidR="00D83F6F">
        <w:rPr>
          <w:rFonts w:ascii="Times New Roman" w:eastAsia="Times New Roman" w:hAnsi="Times New Roman" w:cs="Times New Roman"/>
          <w:sz w:val="24"/>
          <w:szCs w:val="20"/>
        </w:rPr>
        <w:t xml:space="preserve">  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>All of Crest’s customers would be affected by the rate increase</w:t>
      </w:r>
      <w:r w:rsidR="005C21E5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5FFA3F1B" w14:textId="5796ECF8" w:rsidR="006F4B4F" w:rsidRDefault="00A8012F" w:rsidP="005C21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bookmarkStart w:id="0" w:name="_GoBack"/>
      <w:bookmarkEnd w:id="0"/>
      <w:r w:rsidR="00D83F6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>November 22</w:t>
      </w:r>
      <w:r w:rsidR="00C770B1">
        <w:rPr>
          <w:rFonts w:ascii="Times New Roman" w:eastAsia="Times New Roman" w:hAnsi="Times New Roman" w:cs="Times New Roman"/>
          <w:sz w:val="24"/>
          <w:szCs w:val="20"/>
        </w:rPr>
        <w:t xml:space="preserve">, 2016, the Administrative Law Judge (ALJ) issued a notice directing </w:t>
      </w:r>
      <w:r w:rsidR="009B52F4">
        <w:rPr>
          <w:rFonts w:ascii="Times New Roman" w:eastAsia="Times New Roman" w:hAnsi="Times New Roman" w:cs="Times New Roman"/>
          <w:sz w:val="24"/>
          <w:szCs w:val="20"/>
        </w:rPr>
        <w:t>Staff</w:t>
      </w:r>
      <w:r w:rsidRPr="00A8012F">
        <w:rPr>
          <w:rFonts w:ascii="Times New Roman" w:eastAsia="Times New Roman" w:hAnsi="Times New Roman" w:cs="Times New Roman"/>
          <w:sz w:val="24"/>
          <w:szCs w:val="20"/>
        </w:rPr>
        <w:t xml:space="preserve"> to file </w:t>
      </w:r>
      <w:r w:rsidR="006C6000">
        <w:rPr>
          <w:rFonts w:ascii="Times New Roman" w:eastAsia="Times New Roman" w:hAnsi="Times New Roman" w:cs="Times New Roman"/>
          <w:sz w:val="24"/>
          <w:szCs w:val="20"/>
        </w:rPr>
        <w:t>a recommendation on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 xml:space="preserve"> Crest’s application and sufficiency of notice</w:t>
      </w:r>
      <w:r w:rsidR="006C600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>and propose a procedural schedule</w:t>
      </w:r>
      <w:r w:rsidR="00004B42">
        <w:rPr>
          <w:rFonts w:ascii="Times New Roman" w:eastAsia="Times New Roman" w:hAnsi="Times New Roman" w:cs="Times New Roman"/>
          <w:sz w:val="24"/>
          <w:szCs w:val="20"/>
        </w:rPr>
        <w:t xml:space="preserve"> by December 12, 2016</w:t>
      </w:r>
      <w:r w:rsidR="00640977">
        <w:rPr>
          <w:rFonts w:ascii="Times New Roman" w:eastAsia="Times New Roman" w:hAnsi="Times New Roman" w:cs="Times New Roman"/>
          <w:sz w:val="24"/>
          <w:szCs w:val="20"/>
        </w:rPr>
        <w:t>.  Therefore, this pleading is timely filed.</w:t>
      </w:r>
    </w:p>
    <w:p w14:paraId="1E53C919" w14:textId="77777777" w:rsidR="00A8012F" w:rsidRDefault="00A8012F" w:rsidP="00A8012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F569934" w14:textId="4E5D7D1C" w:rsidR="00A8012F" w:rsidRPr="00051A58" w:rsidRDefault="00E9260F" w:rsidP="00051A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051A58">
        <w:rPr>
          <w:rFonts w:ascii="Times New Roman" w:eastAsia="Times New Roman" w:hAnsi="Times New Roman" w:cs="Times New Roman"/>
          <w:b/>
          <w:sz w:val="24"/>
          <w:szCs w:val="20"/>
        </w:rPr>
        <w:t>II.</w:t>
      </w:r>
      <w:r w:rsidRPr="00051A58">
        <w:rPr>
          <w:rFonts w:ascii="Times New Roman" w:eastAsia="Times New Roman" w:hAnsi="Times New Roman" w:cs="Times New Roman"/>
          <w:b/>
          <w:sz w:val="24"/>
          <w:szCs w:val="20"/>
        </w:rPr>
        <w:tab/>
        <w:t xml:space="preserve">Staff’s </w:t>
      </w:r>
      <w:r w:rsidR="006C6000">
        <w:rPr>
          <w:rFonts w:ascii="Times New Roman" w:eastAsia="Times New Roman" w:hAnsi="Times New Roman" w:cs="Times New Roman"/>
          <w:b/>
          <w:sz w:val="24"/>
          <w:szCs w:val="20"/>
        </w:rPr>
        <w:t>Recommendation on Sufficiency</w:t>
      </w:r>
    </w:p>
    <w:p w14:paraId="5C9AC7CB" w14:textId="5EAFCB61" w:rsidR="00830E87" w:rsidRDefault="00E9260F" w:rsidP="00BA1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r w:rsidR="006C6000" w:rsidRPr="00C556B8">
        <w:rPr>
          <w:rFonts w:ascii="Times New Roman" w:hAnsi="Times New Roman" w:cs="Times New Roman"/>
          <w:sz w:val="24"/>
          <w:szCs w:val="24"/>
        </w:rPr>
        <w:t xml:space="preserve">Staff has reviewed </w:t>
      </w:r>
      <w:r w:rsidR="006C6000">
        <w:rPr>
          <w:rFonts w:ascii="Times New Roman" w:hAnsi="Times New Roman" w:cs="Times New Roman"/>
          <w:sz w:val="24"/>
          <w:szCs w:val="24"/>
        </w:rPr>
        <w:t>the application</w:t>
      </w:r>
      <w:r w:rsidR="006C6000" w:rsidRPr="00C556B8">
        <w:rPr>
          <w:rFonts w:ascii="Times New Roman" w:hAnsi="Times New Roman" w:cs="Times New Roman"/>
          <w:sz w:val="24"/>
          <w:szCs w:val="24"/>
        </w:rPr>
        <w:t xml:space="preserve">, and as </w:t>
      </w:r>
      <w:r w:rsidR="006C6000">
        <w:rPr>
          <w:rFonts w:ascii="Times New Roman" w:hAnsi="Times New Roman" w:cs="Times New Roman"/>
          <w:sz w:val="24"/>
          <w:szCs w:val="24"/>
        </w:rPr>
        <w:t>detaile</w:t>
      </w:r>
      <w:r w:rsidR="006C6000" w:rsidRPr="00C556B8">
        <w:rPr>
          <w:rFonts w:ascii="Times New Roman" w:hAnsi="Times New Roman" w:cs="Times New Roman"/>
          <w:sz w:val="24"/>
          <w:szCs w:val="24"/>
        </w:rPr>
        <w:t xml:space="preserve">d by the attached memorandum of </w:t>
      </w:r>
      <w:r w:rsidR="00004B42">
        <w:rPr>
          <w:rFonts w:ascii="Times New Roman" w:hAnsi="Times New Roman" w:cs="Times New Roman"/>
          <w:sz w:val="24"/>
          <w:szCs w:val="24"/>
        </w:rPr>
        <w:t>Ricky Herrera</w:t>
      </w:r>
      <w:r w:rsidR="006C6000">
        <w:rPr>
          <w:rFonts w:ascii="Times New Roman" w:hAnsi="Times New Roman" w:cs="Times New Roman"/>
          <w:sz w:val="24"/>
          <w:szCs w:val="24"/>
        </w:rPr>
        <w:t xml:space="preserve"> </w:t>
      </w:r>
      <w:r w:rsidR="006C6000" w:rsidRPr="00C556B8">
        <w:rPr>
          <w:rFonts w:ascii="Times New Roman" w:hAnsi="Times New Roman" w:cs="Times New Roman"/>
          <w:sz w:val="24"/>
          <w:szCs w:val="24"/>
        </w:rPr>
        <w:t xml:space="preserve">of the Water Utilities Division, Staff recommends that the </w:t>
      </w:r>
      <w:r w:rsidR="006C6000">
        <w:rPr>
          <w:rFonts w:ascii="Times New Roman" w:hAnsi="Times New Roman" w:cs="Times New Roman"/>
          <w:sz w:val="24"/>
          <w:szCs w:val="24"/>
        </w:rPr>
        <w:t xml:space="preserve">application be deemed sufficient for filing and administratively complete.  The notice sent by </w:t>
      </w:r>
      <w:r w:rsidR="00004B42">
        <w:rPr>
          <w:rFonts w:ascii="Times New Roman" w:hAnsi="Times New Roman" w:cs="Times New Roman"/>
          <w:sz w:val="24"/>
          <w:szCs w:val="24"/>
        </w:rPr>
        <w:t>Crest</w:t>
      </w:r>
      <w:r w:rsidR="006C6000">
        <w:rPr>
          <w:rFonts w:ascii="Times New Roman" w:hAnsi="Times New Roman" w:cs="Times New Roman"/>
          <w:sz w:val="24"/>
          <w:szCs w:val="24"/>
        </w:rPr>
        <w:t xml:space="preserve"> to customers, as shown in </w:t>
      </w:r>
      <w:r w:rsidR="00004B42">
        <w:rPr>
          <w:rFonts w:ascii="Times New Roman" w:hAnsi="Times New Roman" w:cs="Times New Roman"/>
          <w:sz w:val="24"/>
          <w:szCs w:val="24"/>
        </w:rPr>
        <w:t>Cres</w:t>
      </w:r>
      <w:r w:rsidR="006C6000">
        <w:rPr>
          <w:rFonts w:ascii="Times New Roman" w:hAnsi="Times New Roman" w:cs="Times New Roman"/>
          <w:sz w:val="24"/>
          <w:szCs w:val="24"/>
        </w:rPr>
        <w:t xml:space="preserve">t’s </w:t>
      </w:r>
      <w:r w:rsidR="00004B42">
        <w:rPr>
          <w:rFonts w:ascii="Times New Roman" w:hAnsi="Times New Roman" w:cs="Times New Roman"/>
          <w:sz w:val="24"/>
          <w:szCs w:val="24"/>
        </w:rPr>
        <w:t xml:space="preserve">December </w:t>
      </w:r>
      <w:r w:rsidR="005907A5">
        <w:rPr>
          <w:rFonts w:ascii="Times New Roman" w:hAnsi="Times New Roman" w:cs="Times New Roman"/>
          <w:sz w:val="24"/>
          <w:szCs w:val="24"/>
        </w:rPr>
        <w:t>12</w:t>
      </w:r>
      <w:r w:rsidR="006C6000">
        <w:rPr>
          <w:rFonts w:ascii="Times New Roman" w:hAnsi="Times New Roman" w:cs="Times New Roman"/>
          <w:sz w:val="24"/>
          <w:szCs w:val="24"/>
        </w:rPr>
        <w:t>, 2016 filing, includes the mandatory language and satisfies the requirement</w:t>
      </w:r>
      <w:r w:rsidR="00FE4033">
        <w:rPr>
          <w:rFonts w:ascii="Times New Roman" w:hAnsi="Times New Roman" w:cs="Times New Roman"/>
          <w:sz w:val="24"/>
          <w:szCs w:val="24"/>
        </w:rPr>
        <w:t>s</w:t>
      </w:r>
      <w:r w:rsidR="006C6000">
        <w:rPr>
          <w:rFonts w:ascii="Times New Roman" w:hAnsi="Times New Roman" w:cs="Times New Roman"/>
          <w:sz w:val="24"/>
          <w:szCs w:val="24"/>
        </w:rPr>
        <w:t xml:space="preserve"> of 16 Tex. Admin. Code § </w:t>
      </w:r>
      <w:r w:rsidR="00FE4033">
        <w:rPr>
          <w:rFonts w:ascii="Times New Roman" w:hAnsi="Times New Roman" w:cs="Times New Roman"/>
          <w:sz w:val="24"/>
          <w:szCs w:val="24"/>
        </w:rPr>
        <w:t>24.21(h)</w:t>
      </w:r>
      <w:r w:rsidR="006C6000">
        <w:rPr>
          <w:rFonts w:ascii="Times New Roman" w:hAnsi="Times New Roman" w:cs="Times New Roman"/>
          <w:sz w:val="24"/>
          <w:szCs w:val="24"/>
        </w:rPr>
        <w:t xml:space="preserve"> (TAC).</w:t>
      </w:r>
    </w:p>
    <w:p w14:paraId="46374D31" w14:textId="77777777" w:rsidR="00C770B1" w:rsidRDefault="00C770B1" w:rsidP="00830E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D2B7AC" w14:textId="2578D5BD" w:rsidR="006C6000" w:rsidRPr="00FE4033" w:rsidRDefault="006C6000" w:rsidP="00FE40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033">
        <w:rPr>
          <w:rFonts w:ascii="Times New Roman" w:hAnsi="Times New Roman" w:cs="Times New Roman"/>
          <w:b/>
          <w:sz w:val="24"/>
          <w:szCs w:val="24"/>
        </w:rPr>
        <w:t>III.</w:t>
      </w:r>
      <w:r w:rsidRPr="00FE4033">
        <w:rPr>
          <w:rFonts w:ascii="Times New Roman" w:hAnsi="Times New Roman" w:cs="Times New Roman"/>
          <w:b/>
          <w:sz w:val="24"/>
          <w:szCs w:val="24"/>
        </w:rPr>
        <w:tab/>
        <w:t>Staff’s Final Recommendation</w:t>
      </w:r>
    </w:p>
    <w:p w14:paraId="20276471" w14:textId="7CBE5313" w:rsidR="00FE4033" w:rsidRDefault="006C6000" w:rsidP="00FE40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C6000">
        <w:rPr>
          <w:rFonts w:ascii="Times New Roman" w:hAnsi="Times New Roman" w:cs="Times New Roman"/>
          <w:sz w:val="24"/>
          <w:szCs w:val="24"/>
        </w:rPr>
        <w:t xml:space="preserve">Staff believes that </w:t>
      </w:r>
      <w:r w:rsidR="00004B42">
        <w:rPr>
          <w:rFonts w:ascii="Times New Roman" w:hAnsi="Times New Roman" w:cs="Times New Roman"/>
          <w:sz w:val="24"/>
          <w:szCs w:val="24"/>
        </w:rPr>
        <w:t>Crest’s</w:t>
      </w:r>
      <w:r w:rsidRPr="006C6000">
        <w:rPr>
          <w:rFonts w:ascii="Times New Roman" w:hAnsi="Times New Roman" w:cs="Times New Roman"/>
          <w:sz w:val="24"/>
          <w:szCs w:val="24"/>
        </w:rPr>
        <w:t xml:space="preserve"> application</w:t>
      </w:r>
      <w:r w:rsidR="00FE4033">
        <w:rPr>
          <w:rFonts w:ascii="Times New Roman" w:hAnsi="Times New Roman" w:cs="Times New Roman"/>
          <w:sz w:val="24"/>
          <w:szCs w:val="24"/>
        </w:rPr>
        <w:t xml:space="preserve"> is administratively complete and</w:t>
      </w:r>
      <w:r w:rsidRPr="006C6000">
        <w:rPr>
          <w:rFonts w:ascii="Times New Roman" w:hAnsi="Times New Roman" w:cs="Times New Roman"/>
          <w:sz w:val="24"/>
          <w:szCs w:val="24"/>
        </w:rPr>
        <w:t xml:space="preserve"> complies with the requirements of 16 TAC</w:t>
      </w:r>
      <w:r w:rsidR="00FE4033">
        <w:rPr>
          <w:rFonts w:ascii="Times New Roman" w:hAnsi="Times New Roman" w:cs="Times New Roman"/>
          <w:sz w:val="24"/>
          <w:szCs w:val="24"/>
        </w:rPr>
        <w:t xml:space="preserve"> </w:t>
      </w:r>
      <w:r w:rsidRPr="006C6000">
        <w:rPr>
          <w:rFonts w:ascii="Times New Roman" w:hAnsi="Times New Roman" w:cs="Times New Roman"/>
          <w:sz w:val="24"/>
          <w:szCs w:val="24"/>
        </w:rPr>
        <w:t xml:space="preserve">§ 24.21. </w:t>
      </w:r>
      <w:r w:rsidR="00FE4033">
        <w:rPr>
          <w:rFonts w:ascii="Times New Roman" w:hAnsi="Times New Roman" w:cs="Times New Roman"/>
          <w:sz w:val="24"/>
          <w:szCs w:val="24"/>
        </w:rPr>
        <w:t xml:space="preserve"> </w:t>
      </w:r>
      <w:r w:rsidRPr="006C6000">
        <w:rPr>
          <w:rFonts w:ascii="Times New Roman" w:hAnsi="Times New Roman" w:cs="Times New Roman"/>
          <w:sz w:val="24"/>
          <w:szCs w:val="24"/>
        </w:rPr>
        <w:t xml:space="preserve">Therefore, as supported by </w:t>
      </w:r>
      <w:r w:rsidR="00004B42">
        <w:rPr>
          <w:rFonts w:ascii="Times New Roman" w:hAnsi="Times New Roman" w:cs="Times New Roman"/>
          <w:sz w:val="24"/>
          <w:szCs w:val="24"/>
        </w:rPr>
        <w:t>Ricky Herrer</w:t>
      </w:r>
      <w:r w:rsidR="00FE4033">
        <w:rPr>
          <w:rFonts w:ascii="Times New Roman" w:hAnsi="Times New Roman" w:cs="Times New Roman"/>
          <w:sz w:val="24"/>
          <w:szCs w:val="24"/>
        </w:rPr>
        <w:t>a’s</w:t>
      </w:r>
      <w:r w:rsidRPr="006C6000">
        <w:rPr>
          <w:rFonts w:ascii="Times New Roman" w:hAnsi="Times New Roman" w:cs="Times New Roman"/>
          <w:sz w:val="24"/>
          <w:szCs w:val="24"/>
        </w:rPr>
        <w:t xml:space="preserve"> attached memorandum, Staff recommends approval of </w:t>
      </w:r>
      <w:r w:rsidR="00640977">
        <w:rPr>
          <w:rFonts w:ascii="Times New Roman" w:hAnsi="Times New Roman" w:cs="Times New Roman"/>
          <w:sz w:val="24"/>
          <w:szCs w:val="24"/>
        </w:rPr>
        <w:t>Crest’s</w:t>
      </w:r>
      <w:r w:rsidRPr="006C6000">
        <w:rPr>
          <w:rFonts w:ascii="Times New Roman" w:hAnsi="Times New Roman" w:cs="Times New Roman"/>
          <w:sz w:val="24"/>
          <w:szCs w:val="24"/>
        </w:rPr>
        <w:t xml:space="preserve"> application to pass</w:t>
      </w:r>
      <w:r w:rsidR="00FE4033">
        <w:rPr>
          <w:rFonts w:ascii="Times New Roman" w:hAnsi="Times New Roman" w:cs="Times New Roman"/>
          <w:sz w:val="24"/>
          <w:szCs w:val="24"/>
        </w:rPr>
        <w:t>-</w:t>
      </w:r>
      <w:r w:rsidRPr="006C6000">
        <w:rPr>
          <w:rFonts w:ascii="Times New Roman" w:hAnsi="Times New Roman" w:cs="Times New Roman"/>
          <w:sz w:val="24"/>
          <w:szCs w:val="24"/>
        </w:rPr>
        <w:t xml:space="preserve">through to </w:t>
      </w:r>
      <w:r w:rsidR="00FE4033">
        <w:rPr>
          <w:rFonts w:ascii="Times New Roman" w:hAnsi="Times New Roman" w:cs="Times New Roman"/>
          <w:sz w:val="24"/>
          <w:szCs w:val="24"/>
        </w:rPr>
        <w:t>its</w:t>
      </w:r>
      <w:r w:rsidRPr="006C6000">
        <w:rPr>
          <w:rFonts w:ascii="Times New Roman" w:hAnsi="Times New Roman" w:cs="Times New Roman"/>
          <w:sz w:val="24"/>
          <w:szCs w:val="24"/>
        </w:rPr>
        <w:t xml:space="preserve"> customers </w:t>
      </w:r>
      <w:proofErr w:type="gramStart"/>
      <w:r w:rsidR="00F526C2">
        <w:rPr>
          <w:rFonts w:ascii="Times New Roman" w:hAnsi="Times New Roman" w:cs="Times New Roman"/>
          <w:sz w:val="24"/>
          <w:szCs w:val="24"/>
        </w:rPr>
        <w:lastRenderedPageBreak/>
        <w:t>an</w:t>
      </w:r>
      <w:proofErr w:type="gramEnd"/>
      <w:r w:rsidR="00F526C2">
        <w:rPr>
          <w:rFonts w:ascii="Times New Roman" w:hAnsi="Times New Roman" w:cs="Times New Roman"/>
          <w:sz w:val="24"/>
          <w:szCs w:val="24"/>
        </w:rPr>
        <w:t xml:space="preserve"> increase in the </w:t>
      </w:r>
      <w:proofErr w:type="spellStart"/>
      <w:r w:rsidR="00F526C2">
        <w:rPr>
          <w:rFonts w:ascii="Times New Roman" w:hAnsi="Times New Roman" w:cs="Times New Roman"/>
          <w:sz w:val="24"/>
          <w:szCs w:val="24"/>
        </w:rPr>
        <w:t>gallonage</w:t>
      </w:r>
      <w:proofErr w:type="spellEnd"/>
      <w:r w:rsidR="00F526C2">
        <w:rPr>
          <w:rFonts w:ascii="Times New Roman" w:hAnsi="Times New Roman" w:cs="Times New Roman"/>
          <w:sz w:val="24"/>
          <w:szCs w:val="24"/>
        </w:rPr>
        <w:t xml:space="preserve"> rate of $0.23 </w:t>
      </w:r>
      <w:r w:rsidRPr="006C6000">
        <w:rPr>
          <w:rFonts w:ascii="Times New Roman" w:hAnsi="Times New Roman" w:cs="Times New Roman"/>
          <w:sz w:val="24"/>
          <w:szCs w:val="24"/>
        </w:rPr>
        <w:t>per 1,000 gallons</w:t>
      </w:r>
      <w:r w:rsidR="00FE4033">
        <w:rPr>
          <w:rFonts w:ascii="Times New Roman" w:hAnsi="Times New Roman" w:cs="Times New Roman"/>
          <w:sz w:val="24"/>
          <w:szCs w:val="24"/>
        </w:rPr>
        <w:t xml:space="preserve"> billed</w:t>
      </w:r>
      <w:r w:rsidRPr="006C6000">
        <w:rPr>
          <w:rFonts w:ascii="Times New Roman" w:hAnsi="Times New Roman" w:cs="Times New Roman"/>
          <w:sz w:val="24"/>
          <w:szCs w:val="24"/>
        </w:rPr>
        <w:t xml:space="preserve">, effective </w:t>
      </w:r>
      <w:r w:rsidR="00004B42">
        <w:rPr>
          <w:rFonts w:ascii="Times New Roman" w:hAnsi="Times New Roman" w:cs="Times New Roman"/>
          <w:sz w:val="24"/>
          <w:szCs w:val="24"/>
        </w:rPr>
        <w:t xml:space="preserve">January </w:t>
      </w:r>
      <w:r w:rsidR="00FE4033">
        <w:rPr>
          <w:rFonts w:ascii="Times New Roman" w:hAnsi="Times New Roman" w:cs="Times New Roman"/>
          <w:sz w:val="24"/>
          <w:szCs w:val="24"/>
        </w:rPr>
        <w:t xml:space="preserve">1, </w:t>
      </w:r>
      <w:r w:rsidR="00004B42">
        <w:rPr>
          <w:rFonts w:ascii="Times New Roman" w:hAnsi="Times New Roman" w:cs="Times New Roman"/>
          <w:sz w:val="24"/>
          <w:szCs w:val="24"/>
        </w:rPr>
        <w:t>2017</w:t>
      </w:r>
      <w:r w:rsidRPr="006C6000">
        <w:rPr>
          <w:rFonts w:ascii="Times New Roman" w:hAnsi="Times New Roman" w:cs="Times New Roman"/>
          <w:sz w:val="24"/>
          <w:szCs w:val="24"/>
        </w:rPr>
        <w:t>.</w:t>
      </w:r>
      <w:r w:rsidR="00FE4033">
        <w:rPr>
          <w:rFonts w:ascii="Times New Roman" w:hAnsi="Times New Roman" w:cs="Times New Roman"/>
          <w:sz w:val="24"/>
          <w:szCs w:val="24"/>
        </w:rPr>
        <w:t xml:space="preserve"> </w:t>
      </w:r>
      <w:r w:rsidRPr="006C6000">
        <w:rPr>
          <w:rFonts w:ascii="Times New Roman" w:hAnsi="Times New Roman" w:cs="Times New Roman"/>
          <w:sz w:val="24"/>
          <w:szCs w:val="24"/>
        </w:rPr>
        <w:t xml:space="preserve"> </w:t>
      </w:r>
      <w:r w:rsidR="00FE4033">
        <w:rPr>
          <w:rFonts w:ascii="Times New Roman" w:hAnsi="Times New Roman" w:cs="Times New Roman"/>
          <w:sz w:val="24"/>
          <w:szCs w:val="24"/>
        </w:rPr>
        <w:t xml:space="preserve">Staff recommends that an approved tariff incorporating the pass-through adjustment, a proposed copy of which is attached, be provided to </w:t>
      </w:r>
      <w:proofErr w:type="gramStart"/>
      <w:r w:rsidR="00004B42">
        <w:rPr>
          <w:rFonts w:ascii="Times New Roman" w:hAnsi="Times New Roman" w:cs="Times New Roman"/>
          <w:sz w:val="24"/>
          <w:szCs w:val="24"/>
        </w:rPr>
        <w:t>Crest</w:t>
      </w:r>
      <w:proofErr w:type="gramEnd"/>
      <w:r w:rsidR="00C770B1">
        <w:rPr>
          <w:rFonts w:ascii="Times New Roman" w:hAnsi="Times New Roman" w:cs="Times New Roman"/>
          <w:sz w:val="24"/>
          <w:szCs w:val="24"/>
        </w:rPr>
        <w:t xml:space="preserve"> with any Notice of Approval</w:t>
      </w:r>
      <w:r w:rsidR="00FE4033">
        <w:rPr>
          <w:rFonts w:ascii="Times New Roman" w:hAnsi="Times New Roman" w:cs="Times New Roman"/>
          <w:sz w:val="24"/>
          <w:szCs w:val="24"/>
        </w:rPr>
        <w:t>.</w:t>
      </w:r>
    </w:p>
    <w:p w14:paraId="65847491" w14:textId="2244FAA6" w:rsidR="006C6000" w:rsidRDefault="00FE4033" w:rsidP="00FE40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02AD81" w14:textId="15E8B45A" w:rsidR="000B3CBD" w:rsidRPr="00051A58" w:rsidRDefault="000C4E83" w:rsidP="00051A5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04B42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0B3CBD" w:rsidRPr="00051A5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B3CBD" w:rsidRPr="00051A58">
        <w:rPr>
          <w:rFonts w:ascii="Times New Roman" w:hAnsi="Times New Roman" w:cs="Times New Roman"/>
          <w:b/>
          <w:bCs/>
          <w:sz w:val="24"/>
          <w:szCs w:val="24"/>
        </w:rPr>
        <w:tab/>
        <w:t>Conclusion</w:t>
      </w:r>
    </w:p>
    <w:p w14:paraId="13C6F952" w14:textId="150A7233" w:rsidR="000B3CBD" w:rsidRDefault="000B3CBD" w:rsidP="00BD6A0F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Staff respectfully requests the ALJ </w:t>
      </w:r>
      <w:r w:rsidR="00FE3D5E">
        <w:rPr>
          <w:rFonts w:ascii="Times New Roman" w:hAnsi="Times New Roman" w:cs="Times New Roman"/>
          <w:bCs/>
          <w:sz w:val="24"/>
          <w:szCs w:val="24"/>
        </w:rPr>
        <w:t>enter an order consistent with the above recommendation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3576EE4" w14:textId="77777777" w:rsidR="000B3CBD" w:rsidRDefault="000B3CBD" w:rsidP="00BD6A0F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DAA827D" w14:textId="77777777" w:rsidR="00C770B1" w:rsidRDefault="00C770B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C461231" w14:textId="03BBA737" w:rsidR="000B3CBD" w:rsidRPr="00682A78" w:rsidRDefault="000B3CBD" w:rsidP="000B3CBD">
      <w:pPr>
        <w:spacing w:after="12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sz w:val="24"/>
          <w:szCs w:val="24"/>
        </w:rPr>
        <w:lastRenderedPageBreak/>
        <w:t>Dated:</w:t>
      </w:r>
      <w:r w:rsidR="006C21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6C2">
        <w:rPr>
          <w:rFonts w:ascii="Times New Roman" w:eastAsia="Times New Roman" w:hAnsi="Times New Roman" w:cs="Times New Roman"/>
          <w:sz w:val="24"/>
          <w:szCs w:val="24"/>
        </w:rPr>
        <w:t>December 12</w:t>
      </w:r>
      <w:r w:rsidRPr="00682A78">
        <w:rPr>
          <w:rFonts w:ascii="Times New Roman" w:eastAsia="Times New Roman" w:hAnsi="Times New Roman" w:cs="Times New Roman"/>
          <w:sz w:val="24"/>
          <w:szCs w:val="24"/>
        </w:rPr>
        <w:t>, 2016</w:t>
      </w:r>
    </w:p>
    <w:p w14:paraId="11C97DCF" w14:textId="77777777" w:rsidR="000B3CBD" w:rsidRPr="00682A78" w:rsidRDefault="000B3CBD" w:rsidP="000B3CBD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79EC189B" w14:textId="77777777" w:rsidR="000B3CBD" w:rsidRPr="00682A78" w:rsidRDefault="000B3CBD" w:rsidP="000B3CBD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7178EB2A" w14:textId="77777777" w:rsidR="000B3CBD" w:rsidRPr="00682A78" w:rsidRDefault="000B3CBD" w:rsidP="000B3CBD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46E2AA03" w14:textId="77777777" w:rsidR="000B3CBD" w:rsidRPr="00682A78" w:rsidRDefault="000B3CBD" w:rsidP="000B3CB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0A10365" w14:textId="77777777" w:rsidR="000B3CBD" w:rsidRPr="00682A78" w:rsidRDefault="000B3CBD" w:rsidP="000B3CB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 xml:space="preserve">Margaret </w:t>
      </w:r>
      <w:proofErr w:type="spellStart"/>
      <w:r w:rsidRPr="00682A78">
        <w:rPr>
          <w:rFonts w:ascii="Times New Roman" w:eastAsia="Times New Roman" w:hAnsi="Times New Roman" w:cs="Times New Roman"/>
          <w:sz w:val="24"/>
          <w:szCs w:val="20"/>
        </w:rPr>
        <w:t>Uhlig</w:t>
      </w:r>
      <w:proofErr w:type="spellEnd"/>
      <w:r w:rsidRPr="00682A78">
        <w:rPr>
          <w:rFonts w:ascii="Times New Roman" w:eastAsia="Times New Roman" w:hAnsi="Times New Roman" w:cs="Times New Roman"/>
          <w:sz w:val="24"/>
          <w:szCs w:val="20"/>
        </w:rPr>
        <w:t xml:space="preserve"> Pemberton</w:t>
      </w:r>
    </w:p>
    <w:p w14:paraId="3C0BE60D" w14:textId="77777777" w:rsidR="000B3CBD" w:rsidRPr="00682A78" w:rsidRDefault="000B3CBD" w:rsidP="000B3C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2F854895" w14:textId="77777777" w:rsidR="000B3CBD" w:rsidRPr="00682A78" w:rsidRDefault="000B3CBD" w:rsidP="000B3C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73E427D" w14:textId="0680DF64" w:rsidR="000B3CBD" w:rsidRPr="00682A78" w:rsidRDefault="00F526C2" w:rsidP="000B3CBD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Karen S. Hubbard</w:t>
      </w:r>
    </w:p>
    <w:p w14:paraId="1A897E65" w14:textId="77777777" w:rsidR="000B3CBD" w:rsidRPr="00682A78" w:rsidRDefault="000B3CBD" w:rsidP="000B3CBD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27C29906" w14:textId="77777777" w:rsidR="000B3CBD" w:rsidRPr="00682A78" w:rsidRDefault="000B3CBD" w:rsidP="000B3CBD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F7534B9" w14:textId="77777777" w:rsidR="000B3CBD" w:rsidRPr="00682A78" w:rsidRDefault="000B3CBD" w:rsidP="000B3CBD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748A39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______________________</w:t>
      </w:r>
    </w:p>
    <w:p w14:paraId="57E7B7FF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Michael Crnich</w:t>
      </w:r>
    </w:p>
    <w:p w14:paraId="6F8AA540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State Bar No. 24059626</w:t>
      </w:r>
    </w:p>
    <w:p w14:paraId="34F26C81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53396C33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CF8CA79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</w:r>
      <w:r w:rsidRPr="00682A78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4F7C7E04" w14:textId="77777777" w:rsidR="000B3CBD" w:rsidRPr="00682A78" w:rsidRDefault="000B3CBD" w:rsidP="000B3CB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>(512) 936-7255</w:t>
      </w:r>
    </w:p>
    <w:p w14:paraId="75FB352B" w14:textId="77777777" w:rsidR="000B3CBD" w:rsidRPr="00682A78" w:rsidRDefault="000B3CBD" w:rsidP="000B3CB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>(512) 936-7268 (facsimile)</w:t>
      </w:r>
    </w:p>
    <w:p w14:paraId="4133AB08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63527D9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3A12BFD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92174CE" w14:textId="77777777" w:rsidR="000B3CBD" w:rsidRPr="00682A78" w:rsidRDefault="000B3CBD" w:rsidP="000B3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38AF241" w14:textId="118D260A" w:rsidR="000B3CBD" w:rsidRPr="00682A78" w:rsidRDefault="00F526C2" w:rsidP="000B3C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</w:t>
      </w:r>
      <w:r w:rsidR="00E1450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NO. 46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600</w:t>
      </w:r>
    </w:p>
    <w:p w14:paraId="447C8546" w14:textId="77777777" w:rsidR="000B3CBD" w:rsidRPr="00682A78" w:rsidRDefault="000B3CBD" w:rsidP="000B3CBD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11AA37" w14:textId="77777777" w:rsidR="000B3CBD" w:rsidRPr="00682A78" w:rsidRDefault="000B3CBD" w:rsidP="000B3CBD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58BBED60" w14:textId="69D46A84" w:rsidR="000B3CBD" w:rsidRPr="00682A78" w:rsidRDefault="000B3CBD" w:rsidP="000B3CBD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sz w:val="24"/>
          <w:szCs w:val="24"/>
        </w:rPr>
        <w:t xml:space="preserve">I certify that a copy of this document will be served on all parties of record on </w:t>
      </w:r>
      <w:r w:rsidR="00F526C2">
        <w:rPr>
          <w:rFonts w:ascii="Times New Roman" w:eastAsia="Times New Roman" w:hAnsi="Times New Roman" w:cs="Times New Roman"/>
          <w:sz w:val="24"/>
          <w:szCs w:val="24"/>
        </w:rPr>
        <w:t>December 12</w:t>
      </w:r>
      <w:r w:rsidRPr="00682A78">
        <w:rPr>
          <w:rFonts w:ascii="Times New Roman" w:eastAsia="Times New Roman" w:hAnsi="Times New Roman" w:cs="Times New Roman"/>
          <w:sz w:val="24"/>
          <w:szCs w:val="24"/>
        </w:rPr>
        <w:t>, 2016, in accordance with 16 TAC § 22.74.</w:t>
      </w:r>
    </w:p>
    <w:p w14:paraId="3C8E5D35" w14:textId="77777777" w:rsidR="000B3CBD" w:rsidRPr="00682A78" w:rsidRDefault="000B3CBD" w:rsidP="000B3CBD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9A9238" w14:textId="77777777" w:rsidR="000B3CBD" w:rsidRPr="00682A78" w:rsidRDefault="000B3CBD" w:rsidP="000B3CBD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14:paraId="10E851A0" w14:textId="77777777" w:rsidR="000B3CBD" w:rsidRPr="00682A78" w:rsidRDefault="000B3CBD" w:rsidP="000B3CBD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A78">
        <w:rPr>
          <w:rFonts w:ascii="Times New Roman" w:eastAsia="Times New Roman" w:hAnsi="Times New Roman" w:cs="Times New Roman"/>
          <w:sz w:val="24"/>
          <w:szCs w:val="20"/>
        </w:rPr>
        <w:t>Michael Crnich</w:t>
      </w:r>
    </w:p>
    <w:p w14:paraId="7567D610" w14:textId="77777777" w:rsidR="00BD6A0F" w:rsidRPr="00F81137" w:rsidRDefault="00BD6A0F" w:rsidP="00A801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D6A0F" w:rsidRPr="00F8113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997A3" w14:textId="77777777" w:rsidR="00EE4EEC" w:rsidRDefault="00EE4EEC" w:rsidP="00051A58">
      <w:pPr>
        <w:spacing w:after="0" w:line="240" w:lineRule="auto"/>
      </w:pPr>
      <w:r>
        <w:separator/>
      </w:r>
    </w:p>
  </w:endnote>
  <w:endnote w:type="continuationSeparator" w:id="0">
    <w:p w14:paraId="1A15EDD1" w14:textId="77777777" w:rsidR="00EE4EEC" w:rsidRDefault="00EE4EEC" w:rsidP="00051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22835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0E90B9BA" w14:textId="77777777" w:rsidR="00051A58" w:rsidRPr="00051A58" w:rsidRDefault="00051A58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51A5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51A5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051A5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907A5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051A5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6131C246" w14:textId="77777777" w:rsidR="00051A58" w:rsidRDefault="00051A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750AB" w14:textId="77777777" w:rsidR="00EE4EEC" w:rsidRDefault="00EE4EEC" w:rsidP="00051A58">
      <w:pPr>
        <w:spacing w:after="0" w:line="240" w:lineRule="auto"/>
      </w:pPr>
      <w:r>
        <w:separator/>
      </w:r>
    </w:p>
  </w:footnote>
  <w:footnote w:type="continuationSeparator" w:id="0">
    <w:p w14:paraId="0F3ADCF8" w14:textId="77777777" w:rsidR="00EE4EEC" w:rsidRDefault="00EE4EEC" w:rsidP="00051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ED671B"/>
    <w:multiLevelType w:val="hybridMultilevel"/>
    <w:tmpl w:val="F708B094"/>
    <w:lvl w:ilvl="0" w:tplc="E03C0EB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337D"/>
    <w:multiLevelType w:val="hybridMultilevel"/>
    <w:tmpl w:val="7318CE82"/>
    <w:lvl w:ilvl="0" w:tplc="F15ABA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12F"/>
    <w:rsid w:val="00004B42"/>
    <w:rsid w:val="00011BAB"/>
    <w:rsid w:val="00051A58"/>
    <w:rsid w:val="000A1E92"/>
    <w:rsid w:val="000B3CBD"/>
    <w:rsid w:val="000C4E83"/>
    <w:rsid w:val="00107D81"/>
    <w:rsid w:val="00155303"/>
    <w:rsid w:val="001A12C5"/>
    <w:rsid w:val="001C1BAE"/>
    <w:rsid w:val="0025489B"/>
    <w:rsid w:val="00271EC6"/>
    <w:rsid w:val="002851BD"/>
    <w:rsid w:val="002A0434"/>
    <w:rsid w:val="002A68AA"/>
    <w:rsid w:val="00353037"/>
    <w:rsid w:val="00366079"/>
    <w:rsid w:val="00385F84"/>
    <w:rsid w:val="003D4723"/>
    <w:rsid w:val="00480F08"/>
    <w:rsid w:val="00495673"/>
    <w:rsid w:val="004B1F55"/>
    <w:rsid w:val="00570C55"/>
    <w:rsid w:val="005907A5"/>
    <w:rsid w:val="005C21E5"/>
    <w:rsid w:val="00630578"/>
    <w:rsid w:val="00640977"/>
    <w:rsid w:val="006B3E5A"/>
    <w:rsid w:val="006C12FE"/>
    <w:rsid w:val="006C2110"/>
    <w:rsid w:val="006C6000"/>
    <w:rsid w:val="006D614E"/>
    <w:rsid w:val="006F4B4F"/>
    <w:rsid w:val="00732AAF"/>
    <w:rsid w:val="00746DBB"/>
    <w:rsid w:val="00830E87"/>
    <w:rsid w:val="008425C3"/>
    <w:rsid w:val="00943D69"/>
    <w:rsid w:val="0094641D"/>
    <w:rsid w:val="009906DE"/>
    <w:rsid w:val="009B52F4"/>
    <w:rsid w:val="009C1DE2"/>
    <w:rsid w:val="009E26EE"/>
    <w:rsid w:val="009E3691"/>
    <w:rsid w:val="00A8012F"/>
    <w:rsid w:val="00A86216"/>
    <w:rsid w:val="00B3594D"/>
    <w:rsid w:val="00B428A4"/>
    <w:rsid w:val="00BA1271"/>
    <w:rsid w:val="00BD6A0F"/>
    <w:rsid w:val="00BF62A3"/>
    <w:rsid w:val="00C41E97"/>
    <w:rsid w:val="00C770B1"/>
    <w:rsid w:val="00CD12F7"/>
    <w:rsid w:val="00D83F6F"/>
    <w:rsid w:val="00DD490A"/>
    <w:rsid w:val="00E1450B"/>
    <w:rsid w:val="00E20051"/>
    <w:rsid w:val="00E9260F"/>
    <w:rsid w:val="00E959CF"/>
    <w:rsid w:val="00EA0D28"/>
    <w:rsid w:val="00EC6809"/>
    <w:rsid w:val="00ED00C1"/>
    <w:rsid w:val="00EE2B8F"/>
    <w:rsid w:val="00EE4EEC"/>
    <w:rsid w:val="00F526C2"/>
    <w:rsid w:val="00F771A4"/>
    <w:rsid w:val="00F81137"/>
    <w:rsid w:val="00F9640B"/>
    <w:rsid w:val="00FA5A64"/>
    <w:rsid w:val="00FE3D5E"/>
    <w:rsid w:val="00FE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A94AD15"/>
  <w15:chartTrackingRefBased/>
  <w15:docId w15:val="{9BF84DD9-0FE4-4879-A09B-C480E0A61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01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1A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A58"/>
  </w:style>
  <w:style w:type="paragraph" w:styleId="Footer">
    <w:name w:val="footer"/>
    <w:basedOn w:val="Normal"/>
    <w:link w:val="FooterChar"/>
    <w:uiPriority w:val="99"/>
    <w:unhideWhenUsed/>
    <w:rsid w:val="00051A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A58"/>
  </w:style>
  <w:style w:type="character" w:styleId="CommentReference">
    <w:name w:val="annotation reference"/>
    <w:basedOn w:val="DefaultParagraphFont"/>
    <w:uiPriority w:val="99"/>
    <w:semiHidden/>
    <w:unhideWhenUsed/>
    <w:rsid w:val="00DD49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9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9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4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17D68-AADD-44A9-85B4-8E0C91048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Crnich, Michael</dc:creator>
  <cp:keywords/>
  <dc:description/>
  <cp:lastModifiedBy>Crnich, Michael</cp:lastModifiedBy>
  <cp:revision>5</cp:revision>
  <cp:lastPrinted>2016-07-28T18:13:00Z</cp:lastPrinted>
  <dcterms:created xsi:type="dcterms:W3CDTF">2016-12-12T15:39:00Z</dcterms:created>
  <dcterms:modified xsi:type="dcterms:W3CDTF">2016-12-12T16:09:00Z</dcterms:modified>
</cp:coreProperties>
</file>